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86" w:rsidRDefault="008D5E1C" w:rsidP="007C6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E29E1" w:rsidRPr="007C6286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E12B14" w:rsidRDefault="00E12B14" w:rsidP="007C6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5E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E1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A49F4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 xml:space="preserve">ом МБОУ </w:t>
      </w:r>
    </w:p>
    <w:p w:rsidR="008D5E1C" w:rsidRDefault="00E12B14" w:rsidP="007C6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D5E1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«СОШ</w:t>
      </w:r>
      <w:r w:rsidR="008D5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№2 с.п. </w:t>
      </w:r>
      <w:r w:rsidR="008D5E1C">
        <w:rPr>
          <w:rFonts w:ascii="Times New Roman" w:hAnsi="Times New Roman" w:cs="Times New Roman"/>
          <w:sz w:val="24"/>
          <w:szCs w:val="24"/>
        </w:rPr>
        <w:t>Гвардейское</w:t>
      </w:r>
    </w:p>
    <w:p w:rsidR="007C6286" w:rsidRDefault="008D5E1C" w:rsidP="007C6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им. А. Мальсагова</w:t>
      </w:r>
      <w:r w:rsidR="00E12B14">
        <w:rPr>
          <w:rFonts w:ascii="Times New Roman" w:hAnsi="Times New Roman" w:cs="Times New Roman"/>
          <w:sz w:val="24"/>
          <w:szCs w:val="24"/>
        </w:rPr>
        <w:t>»</w:t>
      </w:r>
    </w:p>
    <w:p w:rsidR="007C6286" w:rsidRDefault="008D5E1C" w:rsidP="00C53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№  </w:t>
      </w:r>
      <w:r w:rsidR="00543817">
        <w:rPr>
          <w:rFonts w:ascii="Times New Roman" w:hAnsi="Times New Roman" w:cs="Times New Roman"/>
          <w:sz w:val="24"/>
          <w:szCs w:val="24"/>
          <w:u w:val="single"/>
        </w:rPr>
        <w:t>97/1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2BB">
        <w:rPr>
          <w:rFonts w:ascii="Times New Roman" w:hAnsi="Times New Roman" w:cs="Times New Roman"/>
          <w:sz w:val="24"/>
          <w:szCs w:val="24"/>
        </w:rPr>
        <w:t>от 14.04.2020 г</w:t>
      </w:r>
    </w:p>
    <w:p w:rsidR="007C6286" w:rsidRDefault="007C6286">
      <w:pPr>
        <w:rPr>
          <w:rFonts w:ascii="Times New Roman" w:hAnsi="Times New Roman" w:cs="Times New Roman"/>
          <w:sz w:val="28"/>
          <w:szCs w:val="28"/>
        </w:rPr>
      </w:pPr>
    </w:p>
    <w:p w:rsidR="007C6286" w:rsidRDefault="008D5E1C" w:rsidP="00C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7C6286">
        <w:rPr>
          <w:rFonts w:ascii="Times New Roman" w:hAnsi="Times New Roman" w:cs="Times New Roman"/>
          <w:b/>
          <w:sz w:val="28"/>
          <w:szCs w:val="28"/>
        </w:rPr>
        <w:t>ПЕРЕЧЕНЬ</w:t>
      </w:r>
      <w:bookmarkStart w:id="0" w:name="_GoBack"/>
      <w:bookmarkEnd w:id="0"/>
    </w:p>
    <w:p w:rsidR="007C6286" w:rsidRDefault="001E29E1" w:rsidP="00C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286">
        <w:rPr>
          <w:rFonts w:ascii="Times New Roman" w:hAnsi="Times New Roman" w:cs="Times New Roman"/>
          <w:b/>
          <w:sz w:val="28"/>
          <w:szCs w:val="28"/>
        </w:rPr>
        <w:t xml:space="preserve"> мероприятий по организации бесплатного горячего питания обучающихся, получающих начальное об</w:t>
      </w:r>
      <w:r w:rsidR="00CA49F4">
        <w:rPr>
          <w:rFonts w:ascii="Times New Roman" w:hAnsi="Times New Roman" w:cs="Times New Roman"/>
          <w:b/>
          <w:sz w:val="28"/>
          <w:szCs w:val="28"/>
        </w:rPr>
        <w:t>щее образование</w:t>
      </w:r>
      <w:r w:rsidR="008D5E1C">
        <w:rPr>
          <w:rFonts w:ascii="Times New Roman" w:hAnsi="Times New Roman" w:cs="Times New Roman"/>
          <w:b/>
          <w:sz w:val="28"/>
          <w:szCs w:val="28"/>
        </w:rPr>
        <w:t xml:space="preserve"> в МБОУ «СОШ №2 с.п. Гвардейское им. А. Мальсагова</w:t>
      </w:r>
      <w:r w:rsidR="00CA49F4">
        <w:rPr>
          <w:rFonts w:ascii="Times New Roman" w:hAnsi="Times New Roman" w:cs="Times New Roman"/>
          <w:b/>
          <w:sz w:val="28"/>
          <w:szCs w:val="28"/>
        </w:rPr>
        <w:t>»</w:t>
      </w:r>
      <w:r w:rsidRPr="007C628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7C6286">
        <w:rPr>
          <w:rFonts w:ascii="Times New Roman" w:hAnsi="Times New Roman" w:cs="Times New Roman"/>
          <w:b/>
          <w:sz w:val="28"/>
          <w:szCs w:val="28"/>
        </w:rPr>
        <w:t>обеспечивающ</w:t>
      </w:r>
      <w:proofErr w:type="spellEnd"/>
      <w:r w:rsidR="008D5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286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  <w:r w:rsidR="008D5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286">
        <w:rPr>
          <w:rFonts w:ascii="Times New Roman" w:hAnsi="Times New Roman" w:cs="Times New Roman"/>
          <w:b/>
          <w:sz w:val="28"/>
          <w:szCs w:val="28"/>
        </w:rPr>
        <w:t xml:space="preserve">охват 100% числа обучающихся в </w:t>
      </w:r>
      <w:r w:rsidR="00CA49F4">
        <w:rPr>
          <w:rFonts w:ascii="Times New Roman" w:hAnsi="Times New Roman" w:cs="Times New Roman"/>
          <w:b/>
          <w:sz w:val="28"/>
          <w:szCs w:val="28"/>
        </w:rPr>
        <w:t>ОО</w:t>
      </w:r>
    </w:p>
    <w:p w:rsidR="007C6286" w:rsidRDefault="007C6286" w:rsidP="007C628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7C6286" w:rsidRPr="00C54852" w:rsidTr="00606DDB">
        <w:trPr>
          <w:trHeight w:val="773"/>
        </w:trPr>
        <w:tc>
          <w:tcPr>
            <w:tcW w:w="817" w:type="dxa"/>
          </w:tcPr>
          <w:p w:rsidR="007C6286" w:rsidRPr="00C54852" w:rsidRDefault="007C62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AF118E" w:rsidRPr="00C54852" w:rsidRDefault="00AF118E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C6286" w:rsidRPr="00C54852" w:rsidRDefault="007C62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7C6286" w:rsidRPr="00C54852" w:rsidRDefault="007C62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7C6286" w:rsidRPr="00C54852" w:rsidRDefault="007C62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606DDB" w:rsidRPr="00C54852" w:rsidTr="007C6286">
        <w:trPr>
          <w:trHeight w:val="193"/>
        </w:trPr>
        <w:tc>
          <w:tcPr>
            <w:tcW w:w="817" w:type="dxa"/>
          </w:tcPr>
          <w:p w:rsidR="00606DDB" w:rsidRPr="00C54852" w:rsidRDefault="00133FE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606DDB" w:rsidRPr="00CA49F4" w:rsidRDefault="00133FE4" w:rsidP="007C6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F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Организационно-аналитическая работа. Нормативно-правовое обеспечение</w:t>
            </w:r>
          </w:p>
        </w:tc>
        <w:tc>
          <w:tcPr>
            <w:tcW w:w="2393" w:type="dxa"/>
          </w:tcPr>
          <w:p w:rsidR="00606DDB" w:rsidRPr="00C54852" w:rsidRDefault="00606DDB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6DDB" w:rsidRPr="00C54852" w:rsidRDefault="00606DDB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7C62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3FE4" w:rsidRPr="00C548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C6286" w:rsidRPr="00C54852" w:rsidRDefault="008D20F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охва</w:t>
            </w:r>
            <w:r w:rsidR="00CA49F4">
              <w:rPr>
                <w:rFonts w:ascii="Times New Roman" w:hAnsi="Times New Roman" w:cs="Times New Roman"/>
                <w:sz w:val="24"/>
                <w:szCs w:val="24"/>
              </w:rPr>
              <w:t>та питанием учащихся школы</w:t>
            </w:r>
          </w:p>
        </w:tc>
        <w:tc>
          <w:tcPr>
            <w:tcW w:w="2393" w:type="dxa"/>
          </w:tcPr>
          <w:p w:rsidR="007C6286" w:rsidRPr="00C54852" w:rsidRDefault="00956AAB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93" w:type="dxa"/>
          </w:tcPr>
          <w:p w:rsidR="000C2C38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170830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8" w:type="dxa"/>
          </w:tcPr>
          <w:p w:rsidR="007C6286" w:rsidRPr="00C54852" w:rsidRDefault="00170830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учащихся. Введение диетического питания</w:t>
            </w:r>
          </w:p>
        </w:tc>
        <w:tc>
          <w:tcPr>
            <w:tcW w:w="2393" w:type="dxa"/>
          </w:tcPr>
          <w:p w:rsidR="007C6286" w:rsidRPr="00C54852" w:rsidRDefault="0080297E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7C6286" w:rsidRPr="00C54852" w:rsidRDefault="00CA49F4" w:rsidP="0080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80297E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8" w:type="dxa"/>
          </w:tcPr>
          <w:p w:rsidR="007C6286" w:rsidRPr="00C54852" w:rsidRDefault="0080297E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Анализ предписаний надзорных органов с целью обеспечения минимизации нарушений в части организации горячего питания</w:t>
            </w:r>
          </w:p>
        </w:tc>
        <w:tc>
          <w:tcPr>
            <w:tcW w:w="2393" w:type="dxa"/>
          </w:tcPr>
          <w:p w:rsidR="007C6286" w:rsidRPr="00C54852" w:rsidRDefault="0080297E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7C6286" w:rsidRPr="00C54852" w:rsidRDefault="00CA49F4" w:rsidP="0080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E75748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8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E75748"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семинарах-совещаниях</w:t>
            </w:r>
            <w:r w:rsidR="00E75748"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муниципальных бюджетных общеобразовательных организаций, ответственными за питание, поварами школьных столовых по вопросу соблюдения и выполнения норм </w:t>
            </w:r>
            <w:proofErr w:type="spellStart"/>
            <w:r w:rsidR="00E75748" w:rsidRPr="00C54852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="00E75748"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питания школьников с привлечением специалистов </w:t>
            </w:r>
            <w:proofErr w:type="spellStart"/>
            <w:r w:rsidR="00E75748" w:rsidRPr="00C5485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2393" w:type="dxa"/>
          </w:tcPr>
          <w:p w:rsidR="007C6286" w:rsidRPr="00C54852" w:rsidRDefault="00B26042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ответственные</w:t>
            </w:r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670A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68" w:type="dxa"/>
          </w:tcPr>
          <w:p w:rsidR="007C6286" w:rsidRPr="00C54852" w:rsidRDefault="00670A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Проведение в ОО совещаний при директоре, с педагогическими работниками по вопросам организации питания</w:t>
            </w:r>
          </w:p>
        </w:tc>
        <w:tc>
          <w:tcPr>
            <w:tcW w:w="2393" w:type="dxa"/>
          </w:tcPr>
          <w:p w:rsidR="007C6286" w:rsidRPr="00C54852" w:rsidRDefault="00670A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93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316FB5" w:rsidRPr="00C54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7C6286" w:rsidRPr="00C54852" w:rsidRDefault="00316FB5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родительского собрания «Организация питания в общеобразовательных организациях района»</w:t>
            </w:r>
          </w:p>
        </w:tc>
        <w:tc>
          <w:tcPr>
            <w:tcW w:w="2393" w:type="dxa"/>
          </w:tcPr>
          <w:p w:rsidR="007C6286" w:rsidRPr="00C54852" w:rsidRDefault="00316FB5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F2C25" w:rsidRPr="00C54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паспортов пищеблока и обеденного зала</w:t>
            </w:r>
          </w:p>
        </w:tc>
        <w:tc>
          <w:tcPr>
            <w:tcW w:w="2393" w:type="dxa"/>
          </w:tcPr>
          <w:p w:rsidR="007C6286" w:rsidRPr="00C54852" w:rsidRDefault="006F2C25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0E1D70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7C6286" w:rsidRPr="00C54852" w:rsidRDefault="000E1D70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</w:t>
            </w: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5F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популяризации основ здорового образа жизни и культуры питания в образовательной среде.</w:t>
            </w:r>
          </w:p>
        </w:tc>
        <w:tc>
          <w:tcPr>
            <w:tcW w:w="2393" w:type="dxa"/>
          </w:tcPr>
          <w:p w:rsidR="007C6286" w:rsidRPr="00C54852" w:rsidRDefault="007C62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C6286" w:rsidRPr="00C54852" w:rsidRDefault="007C6286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0E1D70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68" w:type="dxa"/>
          </w:tcPr>
          <w:p w:rsidR="007C6286" w:rsidRPr="00C54852" w:rsidRDefault="000E1D70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Разработка медиа - плана информационного сопровождения обеспечения бесплатным горячим питанием обучающихся 1-4 классов</w:t>
            </w:r>
            <w:r w:rsidR="00CA49F4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393" w:type="dxa"/>
          </w:tcPr>
          <w:p w:rsidR="007C6286" w:rsidRPr="00C54852" w:rsidRDefault="000E1D70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7C6286" w:rsidRPr="00C54852" w:rsidTr="007C6286">
        <w:tc>
          <w:tcPr>
            <w:tcW w:w="817" w:type="dxa"/>
          </w:tcPr>
          <w:p w:rsidR="007C6286" w:rsidRPr="00C54852" w:rsidRDefault="00265872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8" w:type="dxa"/>
          </w:tcPr>
          <w:p w:rsidR="007C6286" w:rsidRPr="00C54852" w:rsidRDefault="00265872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 - разъяснительной работы по вопросам соблюдения режима и рациона питания среди родителей и обучающихся, не охваченных питанием (формирование целевой аудитории, проведение индивидуальных разъяснительных бесед по повышению ответственности детей и родителей за сохранение здоровья, проведение тематических мероприятий по популяризации здорового питания, проведение дегустации блюд школьного меню, проведение Дня питания, проведение информационных пятиминуток для обучающихся активистами школьной детской организации «Береги здоровье</w:t>
            </w:r>
            <w:proofErr w:type="gramEnd"/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 смолоду», выступление школьной агитбригады).</w:t>
            </w:r>
          </w:p>
        </w:tc>
        <w:tc>
          <w:tcPr>
            <w:tcW w:w="2393" w:type="dxa"/>
          </w:tcPr>
          <w:p w:rsidR="007C6286" w:rsidRPr="00C54852" w:rsidRDefault="00265872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Сентябрь, октябрь, январь, февраль</w:t>
            </w:r>
            <w:r w:rsidR="007567EC"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</w:tc>
        <w:tc>
          <w:tcPr>
            <w:tcW w:w="2393" w:type="dxa"/>
          </w:tcPr>
          <w:p w:rsidR="00CA49F4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7C6286" w:rsidRPr="00C54852" w:rsidRDefault="00CA49F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F2C" w:rsidRPr="00C54852" w:rsidTr="007C6286"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пропаганде здорового питания: </w:t>
            </w:r>
          </w:p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- акция «Мы за здоровый образ жизни»; </w:t>
            </w:r>
          </w:p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- конкурс рисунков « Я за здоровое питание»; </w:t>
            </w:r>
          </w:p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- конкурс презентаций «Режим питания»; </w:t>
            </w:r>
          </w:p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питание».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5F2C" w:rsidRDefault="00865F2C" w:rsidP="0065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865F2C" w:rsidRPr="00C54852" w:rsidRDefault="00865F2C" w:rsidP="0065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F2C" w:rsidRPr="00C54852" w:rsidTr="007C6286"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и классных родительских собраний «Здоровое и правильное питание», «Правильное питание – залог успешного развития ребенка»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5F2C" w:rsidRDefault="00865F2C" w:rsidP="0065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865F2C" w:rsidRPr="00C54852" w:rsidRDefault="00865F2C" w:rsidP="0065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F2C" w:rsidRPr="00C54852" w:rsidTr="007C6286"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«Здоровое питание»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F2C" w:rsidRPr="00C54852" w:rsidTr="007C6286"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 «Школьное питание – залог успешного образования»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865F2C" w:rsidRPr="00C54852" w:rsidTr="007C6286"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стенных газет </w:t>
            </w:r>
            <w:r w:rsidRPr="00C5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«Питайся правильно»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2021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65F2C" w:rsidRPr="00C54852" w:rsidTr="007C6286"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информационных буклетов «О правильном питании»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393" w:type="dxa"/>
          </w:tcPr>
          <w:p w:rsidR="00865F2C" w:rsidRPr="00C54852" w:rsidRDefault="00865F2C" w:rsidP="00CC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F2C" w:rsidRPr="00C54852" w:rsidTr="00E671DD">
        <w:trPr>
          <w:trHeight w:val="105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питания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865F2C" w:rsidRDefault="00865F2C" w:rsidP="0086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865F2C" w:rsidRPr="00C54852" w:rsidRDefault="00865F2C" w:rsidP="0086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F2C" w:rsidRPr="00C54852" w:rsidTr="00E671DD">
        <w:trPr>
          <w:trHeight w:val="111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968" w:type="dxa"/>
          </w:tcPr>
          <w:p w:rsidR="00865F2C" w:rsidRPr="00C54852" w:rsidRDefault="00865F2C" w:rsidP="007D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«Разговор о  правильном питании» 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5F2C" w:rsidRDefault="00865F2C" w:rsidP="0086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865F2C" w:rsidRPr="00C54852" w:rsidRDefault="00865F2C" w:rsidP="0086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медсестра</w:t>
            </w:r>
          </w:p>
        </w:tc>
      </w:tr>
      <w:tr w:rsidR="00865F2C" w:rsidRPr="00C54852" w:rsidTr="00E671DD">
        <w:trPr>
          <w:trHeight w:val="193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сайт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мероприятий по развитию школьного питания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зам по ИКТ</w:t>
            </w:r>
          </w:p>
        </w:tc>
      </w:tr>
      <w:tr w:rsidR="00865F2C" w:rsidRPr="00C54852" w:rsidTr="00E671DD">
        <w:trPr>
          <w:trHeight w:val="128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865F2C" w:rsidRPr="00865F2C" w:rsidRDefault="00865F2C" w:rsidP="007C6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F2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обеспечение необходимым современным оборудованием пищеблоков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2C" w:rsidRPr="00C54852" w:rsidTr="00E671DD">
        <w:trPr>
          <w:trHeight w:val="146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и холодильного оборудования пищеблоков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</w:tr>
      <w:tr w:rsidR="00865F2C" w:rsidRPr="00C54852" w:rsidTr="00E671DD">
        <w:trPr>
          <w:trHeight w:val="175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Поэтапная замена устаревшего и вышедшего из строя технологического и холодильного оборудования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</w:tr>
      <w:tr w:rsidR="00865F2C" w:rsidRPr="00C54852" w:rsidTr="00E671DD">
        <w:trPr>
          <w:trHeight w:val="146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. Проведение инвентаризации помещений пищеблока, инженерных коммуникаций и других составляющих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Глаавный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бухгалтер, зам по АХЧ</w:t>
            </w:r>
          </w:p>
        </w:tc>
      </w:tr>
      <w:tr w:rsidR="00865F2C" w:rsidRPr="00C54852" w:rsidTr="00E671DD">
        <w:trPr>
          <w:trHeight w:val="175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865F2C" w:rsidRPr="00865F2C" w:rsidRDefault="00865F2C" w:rsidP="007C6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F2C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сопровождение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2C" w:rsidRPr="00C54852" w:rsidTr="001F5504">
        <w:trPr>
          <w:trHeight w:val="175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обеспечения школьных столовых. Укомплектованность кадрами в соответствии со штатным расписанием 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65F2C" w:rsidRPr="00C54852" w:rsidRDefault="00865F2C" w:rsidP="00B7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5F2C" w:rsidRPr="00C54852" w:rsidTr="001F5504">
        <w:trPr>
          <w:trHeight w:val="128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Своевременное повышение квалификации работников пищеблока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</w:tr>
      <w:tr w:rsidR="00865F2C" w:rsidRPr="00C54852" w:rsidTr="001F5504">
        <w:trPr>
          <w:trHeight w:val="111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865F2C" w:rsidRPr="00865F2C" w:rsidRDefault="00865F2C" w:rsidP="007C6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F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2C" w:rsidRPr="00C54852" w:rsidTr="001F5504">
        <w:trPr>
          <w:trHeight w:val="158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Ведение в школьной столовой книги отзывов и предложений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</w:tr>
      <w:tr w:rsidR="00865F2C" w:rsidRPr="00C54852" w:rsidTr="001F5504">
        <w:trPr>
          <w:trHeight w:val="146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организации питания школьников с привлечением членов родительских комитетов образовательных организаций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865F2C" w:rsidRPr="00C54852" w:rsidRDefault="00865F2C" w:rsidP="006D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5F2C" w:rsidRPr="00C54852" w:rsidTr="00E626C5">
        <w:trPr>
          <w:trHeight w:val="128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Ведение родительского контроля по вопросам получения школьниками полноценного сбалансированного питания.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5F2C" w:rsidRPr="00C54852" w:rsidRDefault="00865F2C" w:rsidP="00F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65F2C" w:rsidRPr="00C54852" w:rsidTr="00E626C5">
        <w:trPr>
          <w:trHeight w:val="158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865F2C" w:rsidRPr="00865F2C" w:rsidRDefault="00865F2C" w:rsidP="007C6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</w:t>
            </w:r>
            <w:r w:rsidRPr="00865F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улучшение качества и сбалансированности рационов питания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2C" w:rsidRPr="00C54852" w:rsidTr="00E626C5">
        <w:trPr>
          <w:trHeight w:val="146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Разработка примерного десятидневного меню с учетом калорийности блюд, белков, жиров и углеводов для школьных столовых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E12B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12B14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65F2C" w:rsidRPr="00C54852" w:rsidTr="00E626C5">
        <w:trPr>
          <w:trHeight w:val="146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Разработка анкет и проведение анкетирования по вопросам качества школьного питания</w:t>
            </w: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2">
              <w:rPr>
                <w:rFonts w:ascii="Times New Roman" w:hAnsi="Times New Roman" w:cs="Times New Roman"/>
                <w:sz w:val="24"/>
                <w:szCs w:val="24"/>
              </w:rPr>
              <w:t>1 раз вы полугодие</w:t>
            </w:r>
          </w:p>
        </w:tc>
        <w:tc>
          <w:tcPr>
            <w:tcW w:w="2393" w:type="dxa"/>
          </w:tcPr>
          <w:p w:rsidR="00865F2C" w:rsidRPr="00C54852" w:rsidRDefault="00E12B14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65F2C" w:rsidRPr="00C54852" w:rsidTr="007C6286">
        <w:trPr>
          <w:trHeight w:val="158"/>
        </w:trPr>
        <w:tc>
          <w:tcPr>
            <w:tcW w:w="817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65F2C" w:rsidRPr="00C54852" w:rsidRDefault="00865F2C" w:rsidP="007C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286" w:rsidRPr="00C54852" w:rsidRDefault="007C6286" w:rsidP="007C62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884" w:rsidRPr="001E29E1" w:rsidRDefault="009F0884" w:rsidP="007C62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F0884" w:rsidRPr="001E29E1" w:rsidSect="00A5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E29E1"/>
    <w:rsid w:val="00006710"/>
    <w:rsid w:val="000C2C38"/>
    <w:rsid w:val="000E1D70"/>
    <w:rsid w:val="00133FE4"/>
    <w:rsid w:val="00134BF0"/>
    <w:rsid w:val="00170830"/>
    <w:rsid w:val="001E29E1"/>
    <w:rsid w:val="001F5504"/>
    <w:rsid w:val="00265872"/>
    <w:rsid w:val="00316FB5"/>
    <w:rsid w:val="00492E95"/>
    <w:rsid w:val="004D7A00"/>
    <w:rsid w:val="00543817"/>
    <w:rsid w:val="00606DDB"/>
    <w:rsid w:val="00670A86"/>
    <w:rsid w:val="006D0091"/>
    <w:rsid w:val="006F2C25"/>
    <w:rsid w:val="007567EC"/>
    <w:rsid w:val="007C6286"/>
    <w:rsid w:val="007D73B3"/>
    <w:rsid w:val="0080297E"/>
    <w:rsid w:val="008460C3"/>
    <w:rsid w:val="00865F2C"/>
    <w:rsid w:val="008D20FC"/>
    <w:rsid w:val="008D5E1C"/>
    <w:rsid w:val="00956AAB"/>
    <w:rsid w:val="009F0884"/>
    <w:rsid w:val="00A57DA3"/>
    <w:rsid w:val="00AF118E"/>
    <w:rsid w:val="00B26042"/>
    <w:rsid w:val="00B74190"/>
    <w:rsid w:val="00BF73CE"/>
    <w:rsid w:val="00C26929"/>
    <w:rsid w:val="00C532BB"/>
    <w:rsid w:val="00C54852"/>
    <w:rsid w:val="00C81706"/>
    <w:rsid w:val="00C91112"/>
    <w:rsid w:val="00CA49F4"/>
    <w:rsid w:val="00CC4D3C"/>
    <w:rsid w:val="00CE6974"/>
    <w:rsid w:val="00D87ABF"/>
    <w:rsid w:val="00D956DC"/>
    <w:rsid w:val="00E00529"/>
    <w:rsid w:val="00E12B14"/>
    <w:rsid w:val="00E626C5"/>
    <w:rsid w:val="00E671DD"/>
    <w:rsid w:val="00E75748"/>
    <w:rsid w:val="00F40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SHURA</dc:creator>
  <cp:lastModifiedBy>Асет</cp:lastModifiedBy>
  <cp:revision>4</cp:revision>
  <cp:lastPrinted>2020-08-25T14:49:00Z</cp:lastPrinted>
  <dcterms:created xsi:type="dcterms:W3CDTF">2020-08-25T14:42:00Z</dcterms:created>
  <dcterms:modified xsi:type="dcterms:W3CDTF">2020-08-25T14:51:00Z</dcterms:modified>
</cp:coreProperties>
</file>